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№850-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76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2"/>
          <w:lang w:val="uk-UA" w:eastAsia="ru-RU" w:bidi="ar-SA"/>
        </w:rPr>
        <w:t>гр. Турко Л. О.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 земельної ділянки для будівництва індивідуального гаражу,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Турко Людмили Олександрівни,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для будівництва індивідуального гаражу, що розташована по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Горбачов В. О., витяг з Державного земельного кадастру про земельну ділянку № НВ-1216119162021 від 14.06.2021 року, наданий відділом в П’ятихатському районі Головного управління Держгеокадастру у Дніпропетровській області, керуючись ст. 12, 40, 81,118,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3"/>
          <w:szCs w:val="24"/>
          <w:lang w:val="de-DE"/>
        </w:rPr>
      </w:pPr>
      <w:r>
        <w:rPr>
          <w:rFonts w:cs="Times New Roman"/>
          <w:iCs/>
          <w:sz w:val="23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/>
      </w:pPr>
      <w:r>
        <w:rPr>
          <w:rFonts w:cs="Times New Roman"/>
          <w:b/>
          <w:bCs/>
          <w:iCs/>
          <w:sz w:val="23"/>
          <w:szCs w:val="24"/>
        </w:rPr>
        <w:t>ВИРІШИЛА: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76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3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 w:bidi="ar-SA"/>
        </w:rPr>
        <w:t xml:space="preserve"> землеустрою щодо відведення земельної ділянки у власність        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Турко Тетяні Василівні,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із земель запасу комунальної власності територіальної громади Зміївської міської ради для будівництва індивідуального гаражу (код цільового призначення згідно з КВЦПЗ - 02.05), яка розташована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, Чугуївського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622" w:leader="none"/>
          <w:tab w:val="left" w:pos="1076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3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в приватну власність гр. Турко Людмилі Олександрівні,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із земель запасу житлової та громадської забудови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6321710100:01:001:0126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 0,0026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га, що розташована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області,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для будівництва індивідуального гаражу.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76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Відомості про обмеження у використанні земельної ділянки кадастровий номер 6321710100:01:001:0126,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 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789" w:leader="none"/>
          <w:tab w:val="left" w:pos="113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 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Рекомендувати гр. Турко Л. О.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622" w:leader="none"/>
          <w:tab w:val="left" w:pos="1076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76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sz w:val="23"/>
        </w:rPr>
      </w:pPr>
      <w:r>
        <w:rPr>
          <w:rFonts w:cs="Times New Roman"/>
          <w:iCs/>
          <w:sz w:val="23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3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3"/>
          <w:szCs w:val="24"/>
        </w:rPr>
        <w:t xml:space="preserve"> Зміївської міської ради (Андрій РЕВЕНКО).</w:t>
      </w:r>
    </w:p>
    <w:p>
      <w:pPr>
        <w:pStyle w:val="ListParagraph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709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0" w:firstLine="709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4z0">
    <w:name w:val="WW8Num4z0"/>
    <w:qFormat/>
    <w:rPr>
      <w:rFonts w:cs="Times New Roman"/>
      <w:b/>
      <w:bCs/>
      <w:iCs/>
      <w:spacing w:val="4"/>
      <w:lang w:val="de-DE"/>
    </w:rPr>
  </w:style>
  <w:style w:type="character" w:styleId="WW8Num3z0">
    <w:name w:val="WW8Num3z0"/>
    <w:qFormat/>
    <w:rPr>
      <w:rFonts w:cs="Times New Roman"/>
      <w:bCs/>
      <w:iCs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keepNext/>
      <w:widowControl w:val="false"/>
      <w:shd w:val="clear" w:fill="FFFFFF"/>
      <w:suppressAutoHyphens w:val="true"/>
      <w:spacing w:before="100" w:after="119"/>
    </w:pPr>
    <w:rPr>
      <w:rFonts w:eastAsia="Andale Sans UI;Arial Unicode MS"/>
      <w:color w:val="00000A"/>
      <w:lang w:val="de-DE" w:bidi="fa-IR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Application>LibreOffice/5.1.6.2$Linux_X86_64 LibreOffice_project/10m0$Build-2</Application>
  <Pages>1</Pages>
  <Words>357</Words>
  <Characters>2435</Characters>
  <CharactersWithSpaces>2958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2021-07-26T09:38:46Z</cp:lastPrinted>
  <dcterms:modified xsi:type="dcterms:W3CDTF">2021-07-28T10:07:11Z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